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05" w:rsidRPr="00384A9C" w:rsidRDefault="00876505" w:rsidP="00384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4A9C">
        <w:rPr>
          <w:rFonts w:ascii="Times New Roman" w:hAnsi="Times New Roman" w:cs="Times New Roman"/>
          <w:sz w:val="24"/>
          <w:szCs w:val="24"/>
        </w:rPr>
        <w:t>Утверждено</w:t>
      </w:r>
    </w:p>
    <w:p w:rsidR="00876505" w:rsidRPr="00384A9C" w:rsidRDefault="00876505" w:rsidP="00384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4A9C">
        <w:rPr>
          <w:rFonts w:ascii="Times New Roman" w:hAnsi="Times New Roman" w:cs="Times New Roman"/>
          <w:sz w:val="24"/>
          <w:szCs w:val="24"/>
        </w:rPr>
        <w:t>Приказом от «___» ______ 2012 г. №__</w:t>
      </w:r>
    </w:p>
    <w:p w:rsidR="00876505" w:rsidRPr="00384A9C" w:rsidRDefault="00876505" w:rsidP="00384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505" w:rsidRDefault="00876505" w:rsidP="00384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76505" w:rsidRPr="00384A9C" w:rsidRDefault="00876505" w:rsidP="00384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ВЫБОРАХ В УПРАВЛЯЮЩИЙ СОВЕТ ШКОЛЫ</w:t>
      </w:r>
    </w:p>
    <w:p w:rsidR="00876505" w:rsidRPr="00384A9C" w:rsidRDefault="00876505" w:rsidP="00384A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</w:t>
      </w:r>
    </w:p>
    <w:p w:rsidR="00876505" w:rsidRPr="00384A9C" w:rsidRDefault="00876505" w:rsidP="00384A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«Радофинниковская основная общеобразовательная школа»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384A9C" w:rsidRDefault="00876505" w:rsidP="004C0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1.1.Членом Совета может быть избрано лицо, достигшее совершеннолетия. Исключение составляют представители несовершеннолетних обучающихся (третьей ступени образования).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Не могут быть членами Совета лица, которым педагогическая деятельность запрещена по медицинским показаниям, а также лица, лишенные родительских прав; лица, которым судебным решением запрещено заниматься педагогической и иной деятельностью, связанной с работой с детьми; лица, признанные по суду недееспособными; лица, имеющие неснятую или непогашенную судимость за преступления, предусмотренные Уголовным кодексом РФ.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Также не могут избираться членами Совета работники вышестоящего органа управления образованием по отношению к школе, за исключением случаев назначения представителя учредителя.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1.2. Выборы членов Совета (а равно замещение вакантных мест в случае досрочного выбытия члена Совета) проводятся во всех случаях только тайным голосованием. Члены Совета избираются лишь при их согласии быть избранными в состав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В выборах имеют право участвовать работники школы согласно списочному составу (включая совместителей), родители (законные представители) обучающихся в школе лиц независимо от возраста обучающихся.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1.3.Во всех случаях выбытия из состава Совета его члена выборы нового члена Совета взамен выбывшего проводятся в общем порядке и с соблюдением установленных сроков.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384A9C" w:rsidRDefault="00876505" w:rsidP="004C0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2. Организация выборов в управляющий совет школы</w:t>
      </w:r>
    </w:p>
    <w:p w:rsidR="00876505" w:rsidRPr="00384A9C" w:rsidRDefault="00876505" w:rsidP="004C0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2.1.Для проведения выборов в совет создается избирательная комиссия. В состав комиссии избираются представители органов самоуправления школы (административного совета, педагогического совета, ученического совета и попечительского совета). Приказом директора утверждается состав избирательной комиссии и назначаются сроки выборов.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2.2.Избирательная комиссия: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а) избирает из своего состава председателя и секретаря;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б) назначает срок регистрации кандидатов от различных категорий избираемых членов Совета;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в) регистрирует кандидатов;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г) вывешивает списки для ознакомления избирателей;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д) рассматривает поданные отводы и в случае их обоснованности лишает кандидатов регистрации;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е) проводит соответствующие собрания (конференции), подводит итоги выборов членов Совета;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ж) в недельный срок после проведения выборного собрания (конференции) принимает и рассматривает жалобы о нарушении процедуры проведения выборов и принимает по ним решения;</w:t>
      </w:r>
    </w:p>
    <w:p w:rsidR="00876505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з) составляет список избранных членов совета и направляет его директору школы.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По окончании полномочий ранее избранного Совета выборы в новый Совет назначаются за три месяца до этой даты приказом директора по школе и проводятся в течение последующих 14 дней после окончания полномочий прежнего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2.3. Выборы Совета назначаются, как правило на время после окончания занятий в школе. О месте и времени проведения выборов извещаются все лица, имеющие право участвовать в выборах, не позднее чем за две недели до дня голосования. При этом должно быть подтверждение того, что информация была получена (уведомление о вручении).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Для обеспечения более полного участия в выборах , выборы могут проводиться разновременно для разных категорий представителей Совета, однако все избирательные собрания (конференции) должны быть организованы и проведены в течение 10 дней.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2.4. За подготовку и проведение выборов в Совет, в том числе извещение участников выборов и регистрацию кандидатов, отвечает избирательная комиссия, которая при обязательном содействии администрации школы обеспечивает изготовление необходимых бюллетеней, обеспечивает контроль за участвующими в выборах (при необходимости проверяет документы, удостоверяющие личность, сверяет со списочным составом и др.)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 xml:space="preserve">2.5. Выборы по каждой из категорий представителей Совета считаются состоявшимися при условии, если за предлагаемого кандидата проголосовало простое большинство участников выборов при кворуме не менее половины присутствующих от списочного состава избирателей. 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Участники выборов вправе с момента объявления выборов и до дня, предшествующего их проведению, законными методами проводить агитацию, то есть побуждать или действовать с целью побудить других участников к участию в выборах и к голосованию «за» или «против» определенных кандидатов. Подготовка и проведение всех мероприятий, связанных с выборами, должны осуществляться открыто и гласно.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505" w:rsidRPr="00384A9C" w:rsidRDefault="00876505" w:rsidP="004C0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3. Выборы в Совет представителей родителей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A9C">
        <w:rPr>
          <w:rFonts w:ascii="Times New Roman" w:hAnsi="Times New Roman" w:cs="Times New Roman"/>
          <w:b/>
          <w:bCs/>
          <w:sz w:val="24"/>
          <w:szCs w:val="24"/>
        </w:rPr>
        <w:t>(законных представителей) обучающихся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3.1.Участие родителей в выборах является свободным и добровольным. Никто не вправе оказывать воздействие на родителей с целью принудить его к участию или неучастию в выборах либо воспрепятствовать его свободному волеизъявлению. Члены Совета – родители – избираются только с их согласия быть избранными в состав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 xml:space="preserve">3.2.В выборах участвуют все родители (законные представители) обучающихся всех ступеней образования, зачисленных на момент проведения выборов в списки школы. 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3.3. Участие в выборах осуществляется через избранных на общешкольную конференцию представителей (по 2 представителя от класса). Каждый представитель на конференции имеет один голос.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3.4.Избранными в качестве членов Совета могут быть родители, кандидатуры которых были выдвинуты и зарегистрированы избирательной комиссией. При этом от одной семьи может быть избран лишь один член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3.5.От родителей избираются 3 члена Совета: один от школы 1-ой ступени, один от школы 2-ой ступени, один от школы 3-ей ступени – для защиты прав и интересов обучающихся и родителей данной ступени. Голосование проводится по разным бюллетеням для родителей 1, 2 и 3 ступени школы. В бюллетенях указываются соответственно кандидаты от 1, 2 и 3 ступени школы.</w:t>
      </w:r>
    </w:p>
    <w:p w:rsidR="00876505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384A9C" w:rsidRDefault="00876505" w:rsidP="004C04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A9C">
        <w:rPr>
          <w:rFonts w:ascii="Times New Roman" w:hAnsi="Times New Roman" w:cs="Times New Roman"/>
          <w:b/>
          <w:bCs/>
          <w:sz w:val="24"/>
          <w:szCs w:val="24"/>
        </w:rPr>
        <w:t>4. Выборы в Совет представителей трудового коллектива школы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04EF">
        <w:rPr>
          <w:rFonts w:ascii="Times New Roman" w:hAnsi="Times New Roman" w:cs="Times New Roman"/>
          <w:sz w:val="24"/>
          <w:szCs w:val="24"/>
        </w:rPr>
        <w:t>.1. Участие представителей трудового коллектива в выборах является свободным и добровольным. Никто не вправе оказывать воздействие на члена трудового коллектива с целью принудить его к участию или неучастию в выборах либо воспрепятствовать его свободному волеизъявлению. Члены Совета – представители трудового коллектива – избираются только с их согласия быть избранными в состав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04EF">
        <w:rPr>
          <w:rFonts w:ascii="Times New Roman" w:hAnsi="Times New Roman" w:cs="Times New Roman"/>
          <w:sz w:val="24"/>
          <w:szCs w:val="24"/>
        </w:rPr>
        <w:t>.2.Члены Совета из числа работников избираются общим собранием работников трудового коллектива школы.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04EF">
        <w:rPr>
          <w:rFonts w:ascii="Times New Roman" w:hAnsi="Times New Roman" w:cs="Times New Roman"/>
          <w:sz w:val="24"/>
          <w:szCs w:val="24"/>
        </w:rPr>
        <w:t>.3.От работников школы в Совет избираются три человек, из которых не менее чем двое должны являться педагогическими работниками школы.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04EF">
        <w:rPr>
          <w:rFonts w:ascii="Times New Roman" w:hAnsi="Times New Roman" w:cs="Times New Roman"/>
          <w:sz w:val="24"/>
          <w:szCs w:val="24"/>
        </w:rPr>
        <w:t>.4.Выборы считаются состоявшимися, если за кандидата проголосовало простое большинство присутствующих на собрании при кворуме не менее 2/3 от списочного состава работников.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>. Оформление результатов выборов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>.1.Проведение всех выборных собраний, в том числе по выборам делегатов на конференцию и проведение конференции, оформляется протоколами.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>.2.Контроль за соблюдением установленных Уставом школы и Положениями правил избрания Совета осуществляет избирательная комиссия.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 xml:space="preserve">.3.В случае выявления нарушений в ходе проведения собраний (конференций) в период до формирования Совета эти собрания (конференции) по представлению избирательной комиссии считаются неправомочными, а выборы несостоявшимися и недействительными. Соответствующий локальный акт издает директор школы. При этом указанные собрания (конференции) проводятся заново. 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В случае выявления нарушений, допущенных в ходе выборов, после формирования Совета, по представлению избирательной комиссии Совет распускается приказом органа управления образованием. При этом назначаются новые выборы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>.4.Совет считается избранным и уполномоченным на проведение процедуры кооптации с момента издания приказа директором школы, в котором объявляется состав Совета и назначается дата первого заседания.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>.5. Персональный состав Совета утверждается учредителем в двухнедельный срок со дня передачи учредителю списка избранных членов Совета с приложением копий протоколов соответствующих собраний (конференций). Персональный состав Совета может быть отклонен учредителем полностью или частично только в случае нарушения процедуры выборов. Совет считается созданным и приступившим к осуществлению своих полномочий со дня утверждения учредителем общеобразовательного учреждения персонального состава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04EF">
        <w:rPr>
          <w:rFonts w:ascii="Times New Roman" w:hAnsi="Times New Roman" w:cs="Times New Roman"/>
          <w:sz w:val="24"/>
          <w:szCs w:val="24"/>
        </w:rPr>
        <w:t>.6.Утверждение Учредителем является основанием для выдачи членам Совета удостоверений, заверенных подписью начальника УО и печатью УО.</w:t>
      </w:r>
    </w:p>
    <w:p w:rsidR="00876505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04EF">
        <w:rPr>
          <w:rFonts w:ascii="Times New Roman" w:hAnsi="Times New Roman" w:cs="Times New Roman"/>
          <w:sz w:val="24"/>
          <w:szCs w:val="24"/>
        </w:rPr>
        <w:t>. Исключение члена Совета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04EF">
        <w:rPr>
          <w:rFonts w:ascii="Times New Roman" w:hAnsi="Times New Roman" w:cs="Times New Roman"/>
          <w:sz w:val="24"/>
          <w:szCs w:val="24"/>
        </w:rPr>
        <w:t>.1.Член Совета выводится из состава решением Совета в следующих случаях: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-    пропуск более двух заседаний Совета без уважительной причины;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-    при выявлении или наличии обстоятельств, препятствующих участию в работе Совета, предусмотренных п.п. 1.1. настоящего Положения;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-    по его желанию, выраженному в письменной форме;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-    при отзыве представителя учредителя;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-    при увольнении с работы директора школы, представителя учредителя или работника школы, являющегося членом Совета;</w:t>
      </w:r>
    </w:p>
    <w:p w:rsidR="00876505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EF">
        <w:rPr>
          <w:rFonts w:ascii="Times New Roman" w:hAnsi="Times New Roman" w:cs="Times New Roman"/>
          <w:sz w:val="24"/>
          <w:szCs w:val="24"/>
        </w:rPr>
        <w:t>-   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или психическим насилием над личностью обучающихся.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04EF">
        <w:rPr>
          <w:rFonts w:ascii="Times New Roman" w:hAnsi="Times New Roman" w:cs="Times New Roman"/>
          <w:sz w:val="24"/>
          <w:szCs w:val="24"/>
        </w:rPr>
        <w:t>.2.Решение о выводе из состава совета принимается Советом. При этом Совет принимает меры для замещения выбывшего члена Совета в порядке, предусмотренном настоящим Положением (довыборы) и Положением о кооптации членов Совета.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C04EF">
        <w:rPr>
          <w:rFonts w:ascii="Times New Roman" w:hAnsi="Times New Roman" w:cs="Times New Roman"/>
          <w:sz w:val="24"/>
          <w:szCs w:val="24"/>
        </w:rPr>
        <w:t>. Разрешение споров по проведению выборов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04EF">
        <w:rPr>
          <w:rFonts w:ascii="Times New Roman" w:hAnsi="Times New Roman" w:cs="Times New Roman"/>
          <w:sz w:val="24"/>
          <w:szCs w:val="24"/>
        </w:rPr>
        <w:t>Споры, возникающие в связи с проведением выборов, решаются путем подачи заявления в суд в порядке, установленном Гражданским процессуальным кодексом РФ.</w:t>
      </w:r>
    </w:p>
    <w:p w:rsidR="00876505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505" w:rsidRPr="00384A9C" w:rsidRDefault="00876505" w:rsidP="002648C2">
      <w:pPr>
        <w:spacing w:before="240" w:after="0" w:line="274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384A9C">
        <w:rPr>
          <w:rFonts w:ascii="Times New Roman" w:hAnsi="Times New Roman" w:cs="Times New Roman"/>
          <w:sz w:val="24"/>
          <w:szCs w:val="24"/>
        </w:rPr>
        <w:t>Принято</w:t>
      </w:r>
    </w:p>
    <w:p w:rsidR="00876505" w:rsidRPr="00384A9C" w:rsidRDefault="00876505" w:rsidP="002648C2">
      <w:pPr>
        <w:spacing w:after="0" w:line="274" w:lineRule="exact"/>
        <w:ind w:left="40" w:right="20"/>
        <w:rPr>
          <w:rFonts w:ascii="Times New Roman" w:hAnsi="Times New Roman" w:cs="Times New Roman"/>
          <w:sz w:val="24"/>
          <w:szCs w:val="24"/>
        </w:rPr>
      </w:pPr>
      <w:r w:rsidRPr="00384A9C">
        <w:rPr>
          <w:rFonts w:ascii="Times New Roman" w:hAnsi="Times New Roman" w:cs="Times New Roman"/>
          <w:sz w:val="24"/>
          <w:szCs w:val="24"/>
        </w:rPr>
        <w:t xml:space="preserve">на собрании трудового коллектива </w:t>
      </w:r>
    </w:p>
    <w:p w:rsidR="00876505" w:rsidRPr="00384A9C" w:rsidRDefault="00876505" w:rsidP="002648C2">
      <w:pPr>
        <w:spacing w:after="0" w:line="274" w:lineRule="exact"/>
        <w:ind w:left="40" w:right="20"/>
        <w:rPr>
          <w:rFonts w:ascii="Times New Roman" w:hAnsi="Times New Roman" w:cs="Times New Roman"/>
          <w:sz w:val="24"/>
          <w:szCs w:val="24"/>
        </w:rPr>
      </w:pPr>
      <w:r w:rsidRPr="00384A9C">
        <w:rPr>
          <w:rFonts w:ascii="Times New Roman" w:hAnsi="Times New Roman" w:cs="Times New Roman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spacing w:val="50"/>
          <w:sz w:val="24"/>
          <w:szCs w:val="24"/>
        </w:rPr>
        <w:t>о</w:t>
      </w:r>
      <w:r w:rsidRPr="00384A9C">
        <w:rPr>
          <w:rFonts w:ascii="Times New Roman" w:hAnsi="Times New Roman" w:cs="Times New Roman"/>
          <w:spacing w:val="50"/>
          <w:sz w:val="24"/>
          <w:szCs w:val="24"/>
        </w:rPr>
        <w:t>т «__» __ 20    г. №_</w:t>
      </w:r>
    </w:p>
    <w:p w:rsidR="00876505" w:rsidRPr="004C04EF" w:rsidRDefault="00876505" w:rsidP="004C0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505" w:rsidRPr="004C04EF" w:rsidSect="0026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EF"/>
    <w:rsid w:val="00261C32"/>
    <w:rsid w:val="002648C2"/>
    <w:rsid w:val="00384A9C"/>
    <w:rsid w:val="003B73CA"/>
    <w:rsid w:val="004C04EF"/>
    <w:rsid w:val="004F180A"/>
    <w:rsid w:val="00761176"/>
    <w:rsid w:val="00876505"/>
    <w:rsid w:val="00E7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3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1436</Words>
  <Characters>8186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Ира</cp:lastModifiedBy>
  <cp:revision>4</cp:revision>
  <dcterms:created xsi:type="dcterms:W3CDTF">2012-11-08T10:45:00Z</dcterms:created>
  <dcterms:modified xsi:type="dcterms:W3CDTF">2012-11-08T14:33:00Z</dcterms:modified>
</cp:coreProperties>
</file>