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22" w:rsidRDefault="00E43522" w:rsidP="00AD39E8">
      <w:pPr>
        <w:jc w:val="center"/>
      </w:pPr>
    </w:p>
    <w:p w:rsidR="00E43522" w:rsidRDefault="00CD447F" w:rsidP="00E43522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5.6pt;height:53.4pt" fillcolor="#06c" strokecolor="#9cf" strokeweight="1.5pt">
            <v:shadow on="t" color="#900"/>
            <v:textpath style="font-family:&quot;Impact&quot;;v-text-kern:t" trim="t" fitpath="t" string="Олег Кошевой"/>
          </v:shape>
        </w:pict>
      </w:r>
    </w:p>
    <w:p w:rsidR="005449B1" w:rsidRDefault="005449B1" w:rsidP="00AD39E8">
      <w:pPr>
        <w:jc w:val="center"/>
      </w:pPr>
    </w:p>
    <w:p w:rsidR="00AD39E8" w:rsidRDefault="00AD39E8" w:rsidP="00AD39E8">
      <w:pPr>
        <w:jc w:val="center"/>
      </w:pPr>
    </w:p>
    <w:p w:rsidR="00AD39E8" w:rsidRDefault="00AD39E8" w:rsidP="00AD39E8">
      <w:pPr>
        <w:jc w:val="center"/>
      </w:pPr>
    </w:p>
    <w:p w:rsidR="00AD39E8" w:rsidRDefault="00AD39E8" w:rsidP="00AD39E8">
      <w:pPr>
        <w:jc w:val="center"/>
      </w:pPr>
      <w:r w:rsidRPr="00AD39E8">
        <w:rPr>
          <w:noProof/>
          <w:lang w:eastAsia="ru-RU"/>
        </w:rPr>
        <w:drawing>
          <wp:inline distT="0" distB="0" distL="0" distR="0">
            <wp:extent cx="2167890" cy="3055620"/>
            <wp:effectExtent l="133350" t="38100" r="60960" b="68580"/>
            <wp:docPr id="1" name="Рисунок 1" descr="C:\Users\rekom\Desktop\День юного героя-антифашиста\ole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4" descr="C:\Users\rekom\Desktop\День юного героя-антифашиста\oleg.jpg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948" cy="305147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AD39E8" w:rsidRPr="00AD39E8" w:rsidRDefault="00AD39E8" w:rsidP="00AD39E8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AD39E8">
        <w:rPr>
          <w:rFonts w:ascii="Times New Roman" w:hAnsi="Times New Roman" w:cs="Times New Roman"/>
          <w:bCs/>
          <w:sz w:val="28"/>
        </w:rPr>
        <w:t xml:space="preserve">Олег Васильевич Кошевой родился 8 июня 1926 года в городе Прилуки Черниговской области. Вскоре семья переехала в Полтаву, затем - в </w:t>
      </w:r>
      <w:proofErr w:type="spellStart"/>
      <w:r w:rsidRPr="00AD39E8">
        <w:rPr>
          <w:rFonts w:ascii="Times New Roman" w:hAnsi="Times New Roman" w:cs="Times New Roman"/>
          <w:bCs/>
          <w:sz w:val="28"/>
        </w:rPr>
        <w:t>Ржишев</w:t>
      </w:r>
      <w:proofErr w:type="spellEnd"/>
      <w:r w:rsidRPr="00AD39E8">
        <w:rPr>
          <w:rFonts w:ascii="Times New Roman" w:hAnsi="Times New Roman" w:cs="Times New Roman"/>
          <w:bCs/>
          <w:sz w:val="28"/>
        </w:rPr>
        <w:t>, где прошли ранние школьные годы будущего героя.</w:t>
      </w:r>
      <w:r w:rsidRPr="00AD39E8">
        <w:rPr>
          <w:rFonts w:ascii="Times New Roman" w:eastAsia="+mn-ea" w:hAnsi="Times New Roman" w:cs="Times New Roman"/>
          <w:bCs/>
          <w:color w:val="C00000"/>
          <w:sz w:val="48"/>
          <w:szCs w:val="40"/>
        </w:rPr>
        <w:t xml:space="preserve"> </w:t>
      </w:r>
      <w:r w:rsidRPr="00AD39E8">
        <w:rPr>
          <w:rFonts w:ascii="Times New Roman" w:hAnsi="Times New Roman" w:cs="Times New Roman"/>
          <w:bCs/>
          <w:sz w:val="28"/>
        </w:rPr>
        <w:t>Когда началась война, Олегу шел шестнадцатый год. Вместе с одноклассниками он работал на колхозных полях, помогал раненым в госпитале.</w:t>
      </w:r>
    </w:p>
    <w:p w:rsidR="00AD39E8" w:rsidRPr="00AD39E8" w:rsidRDefault="00AD39E8" w:rsidP="00AD39E8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AD39E8">
        <w:rPr>
          <w:rFonts w:ascii="Times New Roman" w:hAnsi="Times New Roman" w:cs="Times New Roman"/>
          <w:bCs/>
          <w:sz w:val="28"/>
        </w:rPr>
        <w:t xml:space="preserve">В марте 1942 года его приняли в ряды Ленинского комсомола. Он усиленно готовил себя к защите Родины, изучал боевое оружие, внимательно следил за сообщениями с фронта. Для школы оформлял «молнии» со сводками </w:t>
      </w:r>
      <w:proofErr w:type="spellStart"/>
      <w:r w:rsidRPr="00AD39E8">
        <w:rPr>
          <w:rFonts w:ascii="Times New Roman" w:hAnsi="Times New Roman" w:cs="Times New Roman"/>
          <w:bCs/>
          <w:sz w:val="28"/>
        </w:rPr>
        <w:t>Совинформбюро</w:t>
      </w:r>
      <w:proofErr w:type="spellEnd"/>
      <w:r w:rsidRPr="00AD39E8">
        <w:rPr>
          <w:rFonts w:ascii="Times New Roman" w:hAnsi="Times New Roman" w:cs="Times New Roman"/>
          <w:bCs/>
          <w:sz w:val="28"/>
        </w:rPr>
        <w:t>, рассказывал о борьбе советских воинов с фашистами.</w:t>
      </w:r>
      <w:r w:rsidRPr="00AD39E8">
        <w:rPr>
          <w:rFonts w:ascii="Times New Roman" w:eastAsia="+mn-ea" w:hAnsi="Times New Roman" w:cs="Times New Roman"/>
          <w:bCs/>
          <w:color w:val="000000"/>
          <w:sz w:val="56"/>
          <w:szCs w:val="48"/>
        </w:rPr>
        <w:t xml:space="preserve"> </w:t>
      </w:r>
      <w:r w:rsidRPr="00AD39E8">
        <w:rPr>
          <w:rFonts w:ascii="Times New Roman" w:hAnsi="Times New Roman" w:cs="Times New Roman"/>
          <w:bCs/>
          <w:sz w:val="28"/>
        </w:rPr>
        <w:t>В июле Олег эвакуировался, но уйти далеко не удалось, и он возвращается в Краснодон, где уже хозяйничали фашисты, свирепствовал "новый порядок": расстрелы, аресты ни в чем не повинных людей.</w:t>
      </w:r>
      <w:r w:rsidRPr="00AD39E8">
        <w:rPr>
          <w:rFonts w:ascii="Times New Roman" w:eastAsia="+mn-ea" w:hAnsi="Times New Roman" w:cs="Times New Roman"/>
          <w:bCs/>
          <w:color w:val="800000"/>
          <w:sz w:val="56"/>
          <w:szCs w:val="48"/>
        </w:rPr>
        <w:t xml:space="preserve"> </w:t>
      </w:r>
      <w:r w:rsidRPr="00AD39E8">
        <w:rPr>
          <w:rFonts w:ascii="Times New Roman" w:hAnsi="Times New Roman" w:cs="Times New Roman"/>
          <w:bCs/>
          <w:sz w:val="28"/>
        </w:rPr>
        <w:t>В августе 1942 года в Краснодоне нелегально стали создаваться антифашистские группы из числа активных комсомольцев и молодежи. Одну из таких групп возглавил </w:t>
      </w:r>
      <w:hyperlink r:id="rId6" w:history="1">
        <w:r w:rsidRPr="00AD39E8">
          <w:rPr>
            <w:rStyle w:val="a5"/>
            <w:rFonts w:ascii="Times New Roman" w:hAnsi="Times New Roman" w:cs="Times New Roman"/>
            <w:bCs/>
            <w:color w:val="auto"/>
            <w:sz w:val="28"/>
            <w:u w:val="none"/>
          </w:rPr>
          <w:t>Олег Кошевой</w:t>
        </w:r>
      </w:hyperlink>
      <w:r w:rsidRPr="00AD39E8">
        <w:rPr>
          <w:rFonts w:ascii="Times New Roman" w:hAnsi="Times New Roman" w:cs="Times New Roman"/>
          <w:bCs/>
          <w:sz w:val="28"/>
        </w:rPr>
        <w:t>.</w:t>
      </w:r>
      <w:r w:rsidRPr="00AD39E8">
        <w:rPr>
          <w:rFonts w:ascii="Times New Roman" w:eastAsia="+mn-ea" w:hAnsi="Times New Roman" w:cs="Times New Roman"/>
          <w:bCs/>
          <w:color w:val="800000"/>
          <w:sz w:val="56"/>
          <w:szCs w:val="48"/>
        </w:rPr>
        <w:t xml:space="preserve"> </w:t>
      </w:r>
      <w:r w:rsidRPr="00AD39E8">
        <w:rPr>
          <w:rFonts w:ascii="Times New Roman" w:hAnsi="Times New Roman" w:cs="Times New Roman"/>
          <w:bCs/>
          <w:sz w:val="28"/>
        </w:rPr>
        <w:t>В конце сентября родилась подпольная комсомольская организация "Молодая гвардия". Для руководства ее деятельностью был создан штаб. В его состав вошел и </w:t>
      </w:r>
      <w:hyperlink r:id="rId7" w:history="1">
        <w:r w:rsidRPr="00AD39E8">
          <w:rPr>
            <w:rStyle w:val="a5"/>
            <w:rFonts w:ascii="Times New Roman" w:hAnsi="Times New Roman" w:cs="Times New Roman"/>
            <w:bCs/>
            <w:color w:val="auto"/>
            <w:sz w:val="28"/>
            <w:u w:val="none"/>
          </w:rPr>
          <w:t>Олег Кошевой</w:t>
        </w:r>
      </w:hyperlink>
      <w:r w:rsidRPr="00AD39E8">
        <w:rPr>
          <w:rFonts w:ascii="Times New Roman" w:hAnsi="Times New Roman" w:cs="Times New Roman"/>
          <w:bCs/>
          <w:sz w:val="28"/>
        </w:rPr>
        <w:t>.</w:t>
      </w:r>
    </w:p>
    <w:p w:rsidR="00AD39E8" w:rsidRPr="00AD39E8" w:rsidRDefault="00AD39E8" w:rsidP="00AD39E8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AD39E8">
        <w:rPr>
          <w:rFonts w:ascii="Times New Roman" w:hAnsi="Times New Roman" w:cs="Times New Roman"/>
          <w:bCs/>
          <w:sz w:val="28"/>
        </w:rPr>
        <w:t xml:space="preserve">    Олег Кошевой участвовал во многих боевых операциях: распространении листовок, разгроме вражеских автомашин, сборе оружия, поджоге скирд хлеба, предназначенного для отправки в Германию.    Олег Кошевой участвовал во многих боевых операциях: распространении </w:t>
      </w:r>
      <w:r w:rsidRPr="00AD39E8">
        <w:rPr>
          <w:rFonts w:ascii="Times New Roman" w:hAnsi="Times New Roman" w:cs="Times New Roman"/>
          <w:bCs/>
          <w:sz w:val="28"/>
        </w:rPr>
        <w:lastRenderedPageBreak/>
        <w:t>листовок, разгроме вражеских автомашин, сборе оружия, поджоге скирд хлеба, предназначенного для отправки в Германию.</w:t>
      </w:r>
    </w:p>
    <w:p w:rsidR="00AD39E8" w:rsidRPr="00AD39E8" w:rsidRDefault="00AD39E8" w:rsidP="00AD39E8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AD39E8">
        <w:rPr>
          <w:rFonts w:ascii="Times New Roman" w:hAnsi="Times New Roman" w:cs="Times New Roman"/>
          <w:bCs/>
          <w:sz w:val="28"/>
        </w:rPr>
        <w:t xml:space="preserve">В начале января 1943 года в Краснодоне начались аресты. Штаб дал указание всем молодогвардейцам покинуть город, небольшими группами продвигаться к линии фронта. Вместе с Ниной и Ольгой Иванцовыми, Валерией </w:t>
      </w:r>
      <w:proofErr w:type="spellStart"/>
      <w:r w:rsidRPr="00AD39E8">
        <w:rPr>
          <w:rFonts w:ascii="Times New Roman" w:hAnsi="Times New Roman" w:cs="Times New Roman"/>
          <w:bCs/>
          <w:sz w:val="28"/>
        </w:rPr>
        <w:t>Борц</w:t>
      </w:r>
      <w:proofErr w:type="spellEnd"/>
      <w:r w:rsidRPr="00AD39E8">
        <w:rPr>
          <w:rFonts w:ascii="Times New Roman" w:hAnsi="Times New Roman" w:cs="Times New Roman"/>
          <w:bCs/>
          <w:sz w:val="28"/>
        </w:rPr>
        <w:t xml:space="preserve">, Сергеем </w:t>
      </w:r>
      <w:proofErr w:type="spellStart"/>
      <w:r w:rsidRPr="00AD39E8">
        <w:rPr>
          <w:rFonts w:ascii="Times New Roman" w:hAnsi="Times New Roman" w:cs="Times New Roman"/>
          <w:bCs/>
          <w:sz w:val="28"/>
        </w:rPr>
        <w:t>Тюлениным</w:t>
      </w:r>
      <w:proofErr w:type="spellEnd"/>
      <w:r w:rsidRPr="00AD39E8">
        <w:rPr>
          <w:rFonts w:ascii="Times New Roman" w:hAnsi="Times New Roman" w:cs="Times New Roman"/>
          <w:bCs/>
          <w:sz w:val="28"/>
        </w:rPr>
        <w:t xml:space="preserve">  </w:t>
      </w:r>
      <w:hyperlink r:id="rId8" w:history="1">
        <w:r w:rsidRPr="00AD39E8">
          <w:rPr>
            <w:rStyle w:val="a5"/>
            <w:rFonts w:ascii="Times New Roman" w:hAnsi="Times New Roman" w:cs="Times New Roman"/>
            <w:bCs/>
            <w:color w:val="auto"/>
            <w:sz w:val="28"/>
            <w:u w:val="none"/>
          </w:rPr>
          <w:t>Олег Кошевой</w:t>
        </w:r>
      </w:hyperlink>
      <w:r w:rsidRPr="00AD39E8">
        <w:rPr>
          <w:rFonts w:ascii="Times New Roman" w:hAnsi="Times New Roman" w:cs="Times New Roman"/>
          <w:bCs/>
          <w:sz w:val="28"/>
        </w:rPr>
        <w:t> пытался перейти линию фронта, но безуспешно.</w:t>
      </w:r>
    </w:p>
    <w:p w:rsidR="00AD39E8" w:rsidRPr="00AD39E8" w:rsidRDefault="00AD39E8" w:rsidP="00AD39E8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AD39E8">
        <w:rPr>
          <w:rFonts w:ascii="Times New Roman" w:hAnsi="Times New Roman" w:cs="Times New Roman"/>
          <w:bCs/>
          <w:sz w:val="28"/>
        </w:rPr>
        <w:t>11 января 1943 года поздним вечером обессиленный, уставший, Олег Кошевой возвращался в Краснодон. Неподалеку от города Ровеньки его задержала полевая жандармерия. При обыске у него нашли печать "Молодой гвардии", несколько чистых бланков временных комсомольских удостоверений.</w:t>
      </w:r>
    </w:p>
    <w:p w:rsidR="00AD39E8" w:rsidRPr="00AD39E8" w:rsidRDefault="00AD39E8" w:rsidP="00AD39E8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AD39E8" w:rsidRDefault="00AD39E8" w:rsidP="00AD39E8">
      <w:pPr>
        <w:ind w:firstLine="708"/>
      </w:pPr>
    </w:p>
    <w:p w:rsidR="00AD39E8" w:rsidRDefault="00AD39E8" w:rsidP="00AD39E8">
      <w:pPr>
        <w:ind w:firstLine="708"/>
      </w:pPr>
      <w:r w:rsidRPr="00AD39E8">
        <w:rPr>
          <w:noProof/>
          <w:lang w:eastAsia="ru-RU"/>
        </w:rPr>
        <w:drawing>
          <wp:inline distT="0" distB="0" distL="0" distR="0">
            <wp:extent cx="3196590" cy="2446020"/>
            <wp:effectExtent l="285750" t="266700" r="327660" b="259080"/>
            <wp:docPr id="2" name="Рисунок 2" descr="7 причин патриотизма Олега Кошевого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2" name="Содержимое 5" descr="7 причин патриотизма Олега Кошевого"/>
                    <pic:cNvPicPr>
                      <a:picLocks noGrp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158" cy="244722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D39E8" w:rsidRDefault="00AD39E8" w:rsidP="00AD39E8">
      <w:pPr>
        <w:ind w:firstLine="708"/>
      </w:pPr>
    </w:p>
    <w:p w:rsidR="00AD39E8" w:rsidRPr="00AD39E8" w:rsidRDefault="00AD39E8" w:rsidP="00AD39E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D39E8">
        <w:rPr>
          <w:rFonts w:ascii="Times New Roman" w:hAnsi="Times New Roman" w:cs="Times New Roman"/>
          <w:bCs/>
          <w:sz w:val="28"/>
        </w:rPr>
        <w:t xml:space="preserve">     Героически держался </w:t>
      </w:r>
      <w:hyperlink r:id="rId10" w:history="1">
        <w:r w:rsidRPr="00AD39E8">
          <w:rPr>
            <w:rStyle w:val="a5"/>
            <w:rFonts w:ascii="Times New Roman" w:hAnsi="Times New Roman" w:cs="Times New Roman"/>
            <w:bCs/>
            <w:color w:val="auto"/>
            <w:sz w:val="28"/>
            <w:u w:val="none"/>
          </w:rPr>
          <w:t>Олег Кошевой</w:t>
        </w:r>
      </w:hyperlink>
      <w:r w:rsidRPr="00AD39E8">
        <w:rPr>
          <w:rFonts w:ascii="Times New Roman" w:hAnsi="Times New Roman" w:cs="Times New Roman"/>
          <w:bCs/>
          <w:sz w:val="28"/>
        </w:rPr>
        <w:t xml:space="preserve"> на допросах. Раскаленным железом, плетьми, самыми изощренными пытками враги не смогли поколебать воли и стойкости молодогвардейца. </w:t>
      </w:r>
    </w:p>
    <w:p w:rsidR="00AD39E8" w:rsidRPr="00AD39E8" w:rsidRDefault="00AD39E8" w:rsidP="00AD39E8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AD39E8">
        <w:rPr>
          <w:rFonts w:ascii="Times New Roman" w:hAnsi="Times New Roman" w:cs="Times New Roman"/>
          <w:bCs/>
          <w:sz w:val="28"/>
        </w:rPr>
        <w:t xml:space="preserve">Во время одной из пыток, превозмогая страшную боль, Олег выкрикнул: "Все равно вы погибнете, фашистские </w:t>
      </w:r>
      <w:proofErr w:type="gramStart"/>
      <w:r w:rsidRPr="00AD39E8">
        <w:rPr>
          <w:rFonts w:ascii="Times New Roman" w:hAnsi="Times New Roman" w:cs="Times New Roman"/>
          <w:bCs/>
          <w:sz w:val="28"/>
        </w:rPr>
        <w:t>гады</w:t>
      </w:r>
      <w:proofErr w:type="gramEnd"/>
      <w:r w:rsidRPr="00AD39E8">
        <w:rPr>
          <w:rFonts w:ascii="Times New Roman" w:hAnsi="Times New Roman" w:cs="Times New Roman"/>
          <w:bCs/>
          <w:sz w:val="28"/>
        </w:rPr>
        <w:t>! Наши уже близко!" От пережитого в тюремных застенках у шестнадцатилетнего комиссара поседели волосы. Но он остался гордым и непокоренным, не предал своих товарищей и то святое дело, за которое боролся.</w:t>
      </w:r>
    </w:p>
    <w:p w:rsidR="00AD39E8" w:rsidRPr="00AD39E8" w:rsidRDefault="00AD39E8" w:rsidP="00AD39E8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AD39E8">
        <w:rPr>
          <w:rFonts w:ascii="Times New Roman" w:hAnsi="Times New Roman" w:cs="Times New Roman"/>
          <w:bCs/>
          <w:sz w:val="28"/>
        </w:rPr>
        <w:t>9 февраля 1943 года гитлеровские палачи расстреляли Олега Кошевого в Гремучем лесу. После освобождения  города  Ровеньки героя похоронили в братской могиле жертв фашизма в сквере имени "Молодой гвардии".</w:t>
      </w:r>
    </w:p>
    <w:p w:rsidR="00AD39E8" w:rsidRPr="00AD39E8" w:rsidRDefault="00AD39E8" w:rsidP="00AD39E8">
      <w:pPr>
        <w:ind w:firstLine="708"/>
        <w:jc w:val="both"/>
        <w:rPr>
          <w:rFonts w:ascii="Times New Roman" w:hAnsi="Times New Roman" w:cs="Times New Roman"/>
          <w:bCs/>
          <w:sz w:val="28"/>
        </w:rPr>
      </w:pPr>
    </w:p>
    <w:p w:rsidR="00AD39E8" w:rsidRDefault="00AD39E8" w:rsidP="00AD39E8">
      <w:pPr>
        <w:ind w:firstLine="708"/>
        <w:rPr>
          <w:b/>
          <w:bCs/>
        </w:rPr>
      </w:pPr>
    </w:p>
    <w:p w:rsidR="00AD39E8" w:rsidRDefault="00AD39E8" w:rsidP="00AD39E8">
      <w:pPr>
        <w:ind w:firstLine="708"/>
        <w:jc w:val="center"/>
      </w:pPr>
    </w:p>
    <w:p w:rsidR="00AD39E8" w:rsidRDefault="00AD39E8" w:rsidP="00AD39E8">
      <w:pPr>
        <w:ind w:firstLine="708"/>
        <w:jc w:val="center"/>
      </w:pPr>
      <w:r w:rsidRPr="00AD39E8">
        <w:rPr>
          <w:noProof/>
          <w:lang w:eastAsia="ru-RU"/>
        </w:rPr>
        <w:lastRenderedPageBreak/>
        <w:drawing>
          <wp:inline distT="0" distB="0" distL="0" distR="0">
            <wp:extent cx="2289810" cy="2766060"/>
            <wp:effectExtent l="304800" t="247650" r="281940" b="205740"/>
            <wp:docPr id="4" name="Рисунок 4" descr="C:\Users\rekom\Desktop\День юного героя-антифашиста\26098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0" name="Picture 4" descr="C:\Users\rekom\Desktop\День юного героя-антифашиста\260988.jpg"/>
                    <pic:cNvPicPr>
                      <a:picLocks noGrp="1"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988" cy="2767483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AD39E8" w:rsidRPr="00AD39E8" w:rsidRDefault="00AD39E8" w:rsidP="00AD39E8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D39E8">
        <w:rPr>
          <w:rFonts w:ascii="Times New Roman" w:hAnsi="Times New Roman" w:cs="Times New Roman"/>
          <w:bCs/>
          <w:sz w:val="28"/>
        </w:rPr>
        <w:t>Указом Президиума Верховного Совета СССР от 13 сентября 1943 года члену подпольной комсомольской организации "Молодая гвардия" Олегу Васильевичу Кошевому посмертно присвоено звание Героя Советского Союза.</w:t>
      </w:r>
    </w:p>
    <w:p w:rsidR="00AD39E8" w:rsidRDefault="00AD39E8" w:rsidP="00AD39E8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AD39E8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072130" cy="4046220"/>
            <wp:effectExtent l="38100" t="57150" r="109220" b="87630"/>
            <wp:docPr id="5" name="Рисунок 5" descr="C:\Users\rekom\Desktop\День юного героя-антифашиста\250px-Олег_Кошевой_Харьков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4" name="Picture 4" descr="C:\Users\rekom\Desktop\День юного героя-антифашиста\250px-Олег_Кошевой_Харьков.JPG"/>
                    <pic:cNvPicPr>
                      <a:picLocks noGrp="1"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130" cy="40462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82681" w:rsidRDefault="00382681" w:rsidP="00AD39E8">
      <w:pPr>
        <w:ind w:firstLine="708"/>
        <w:jc w:val="center"/>
        <w:rPr>
          <w:rFonts w:ascii="Times New Roman" w:hAnsi="Times New Roman" w:cs="Times New Roman"/>
          <w:sz w:val="28"/>
        </w:rPr>
      </w:pPr>
    </w:p>
    <w:p w:rsidR="00382681" w:rsidRDefault="00382681" w:rsidP="00AD39E8">
      <w:pPr>
        <w:ind w:firstLine="708"/>
        <w:jc w:val="center"/>
        <w:rPr>
          <w:rFonts w:ascii="Times New Roman" w:hAnsi="Times New Roman" w:cs="Times New Roman"/>
          <w:sz w:val="28"/>
        </w:rPr>
      </w:pPr>
    </w:p>
    <w:p w:rsidR="00382681" w:rsidRDefault="00382681" w:rsidP="00AD39E8">
      <w:pPr>
        <w:ind w:firstLine="708"/>
        <w:jc w:val="center"/>
        <w:rPr>
          <w:rFonts w:ascii="Times New Roman" w:hAnsi="Times New Roman" w:cs="Times New Roman"/>
          <w:sz w:val="28"/>
        </w:rPr>
      </w:pPr>
    </w:p>
    <w:p w:rsidR="00382681" w:rsidRDefault="00382681" w:rsidP="00AD39E8">
      <w:pPr>
        <w:ind w:firstLine="708"/>
        <w:jc w:val="center"/>
        <w:rPr>
          <w:rFonts w:ascii="Times New Roman" w:hAnsi="Times New Roman" w:cs="Times New Roman"/>
          <w:sz w:val="28"/>
        </w:rPr>
      </w:pPr>
    </w:p>
    <w:p w:rsidR="00382681" w:rsidRDefault="00382681" w:rsidP="00AD39E8">
      <w:pPr>
        <w:ind w:firstLine="708"/>
        <w:jc w:val="center"/>
        <w:rPr>
          <w:rFonts w:ascii="Times New Roman" w:hAnsi="Times New Roman" w:cs="Times New Roman"/>
          <w:sz w:val="28"/>
        </w:rPr>
      </w:pPr>
    </w:p>
    <w:p w:rsidR="00382681" w:rsidRDefault="00CD447F" w:rsidP="00AD39E8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CD447F">
        <w:rPr>
          <w:rFonts w:ascii="Times New Roman" w:hAnsi="Times New Roman" w:cs="Times New Roman"/>
          <w:sz w:val="28"/>
        </w:rPr>
        <w:lastRenderedPageBreak/>
        <w:pict>
          <v:shape id="_x0000_i1026" type="#_x0000_t136" style="width:348pt;height:94.8pt" fillcolor="#b2b2b2" strokecolor="#33c" strokeweight="1pt">
            <v:fill opacity=".5"/>
            <v:shadow on="t" color="#99f" offset="3pt"/>
            <v:textpath style="font-family:&quot;Arial Black&quot;;v-text-kern:t" trim="t" fitpath="t" string="Любовь Шевцова"/>
          </v:shape>
        </w:pict>
      </w:r>
    </w:p>
    <w:p w:rsidR="00382681" w:rsidRDefault="00382681" w:rsidP="00AD39E8">
      <w:pPr>
        <w:ind w:firstLine="708"/>
        <w:jc w:val="center"/>
        <w:rPr>
          <w:rFonts w:ascii="Times New Roman" w:hAnsi="Times New Roman" w:cs="Times New Roman"/>
          <w:sz w:val="28"/>
        </w:rPr>
      </w:pPr>
    </w:p>
    <w:p w:rsidR="00382681" w:rsidRDefault="00382681" w:rsidP="00AD39E8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382681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914650" cy="3528060"/>
            <wp:effectExtent l="285750" t="266700" r="323850" b="262890"/>
            <wp:docPr id="3" name="Рисунок 1" descr="C:\Users\rekom\Desktop\hsev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8" name="Picture 5" descr="C:\Users\rekom\Desktop\hsevc.jpg"/>
                    <pic:cNvPicPr>
                      <a:picLocks noGrp="1"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513" cy="3526684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82681" w:rsidRPr="00382681" w:rsidRDefault="00382681" w:rsidP="0038268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82681">
        <w:rPr>
          <w:rFonts w:ascii="Times New Roman" w:hAnsi="Times New Roman" w:cs="Times New Roman"/>
          <w:b/>
          <w:bCs/>
          <w:sz w:val="28"/>
        </w:rPr>
        <w:t>Любовь Григорьевна Шевцова</w:t>
      </w:r>
      <w:r w:rsidRPr="00382681">
        <w:rPr>
          <w:rFonts w:ascii="Times New Roman" w:hAnsi="Times New Roman" w:cs="Times New Roman"/>
          <w:sz w:val="28"/>
        </w:rPr>
        <w:t xml:space="preserve"> – член штаба подпольной комсомольской организации «Молодая гвардия».</w:t>
      </w:r>
    </w:p>
    <w:p w:rsidR="00382681" w:rsidRPr="00382681" w:rsidRDefault="00382681" w:rsidP="0038268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82681">
        <w:rPr>
          <w:rFonts w:ascii="Times New Roman" w:hAnsi="Times New Roman" w:cs="Times New Roman"/>
          <w:sz w:val="28"/>
        </w:rPr>
        <w:t xml:space="preserve">      Родилась 8 сентября 1924 года в поселке </w:t>
      </w:r>
      <w:proofErr w:type="spellStart"/>
      <w:r w:rsidRPr="00382681">
        <w:rPr>
          <w:rFonts w:ascii="Times New Roman" w:hAnsi="Times New Roman" w:cs="Times New Roman"/>
          <w:sz w:val="28"/>
        </w:rPr>
        <w:t>Изварино</w:t>
      </w:r>
      <w:proofErr w:type="spellEnd"/>
      <w:r w:rsidRPr="00382681">
        <w:rPr>
          <w:rFonts w:ascii="Times New Roman" w:hAnsi="Times New Roman" w:cs="Times New Roman"/>
          <w:sz w:val="28"/>
        </w:rPr>
        <w:t xml:space="preserve"> (ныне поселок городского типа Луганской области) в семье рабочего. Русская. Окончила 7 классов </w:t>
      </w:r>
      <w:proofErr w:type="spellStart"/>
      <w:r w:rsidRPr="00382681">
        <w:rPr>
          <w:rFonts w:ascii="Times New Roman" w:hAnsi="Times New Roman" w:cs="Times New Roman"/>
          <w:sz w:val="28"/>
        </w:rPr>
        <w:t>краснодонской</w:t>
      </w:r>
      <w:proofErr w:type="spellEnd"/>
      <w:r w:rsidRPr="00382681">
        <w:rPr>
          <w:rFonts w:ascii="Times New Roman" w:hAnsi="Times New Roman" w:cs="Times New Roman"/>
          <w:sz w:val="28"/>
        </w:rPr>
        <w:t xml:space="preserve"> школы № 4.</w:t>
      </w:r>
    </w:p>
    <w:p w:rsidR="00382681" w:rsidRDefault="00382681" w:rsidP="0038268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82681">
        <w:rPr>
          <w:rFonts w:ascii="Times New Roman" w:hAnsi="Times New Roman" w:cs="Times New Roman"/>
          <w:sz w:val="28"/>
        </w:rPr>
        <w:t>Во время Великой Отечественной войны, в июле 1942 года после окончания курсов радистов Люба Шевцова была направлена на подпольную работу в город Ворошиловград (ныне Луганск). С августа 1942 года – она участница и член штаба подпольной комсомольской организации города Краснодона «Молодая Гвардия».</w:t>
      </w:r>
    </w:p>
    <w:p w:rsidR="00382681" w:rsidRDefault="00382681" w:rsidP="00382681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382681">
        <w:rPr>
          <w:rFonts w:ascii="Times New Roman" w:hAnsi="Times New Roman" w:cs="Times New Roman"/>
          <w:bCs/>
          <w:sz w:val="28"/>
        </w:rPr>
        <w:t>Люба распространяла листовки, организовывала побеги военнопленных из лагерей и переправу их через линию фронта, передавала сообщения в штаб партизанского движения. 8 января 194</w:t>
      </w:r>
      <w:r>
        <w:rPr>
          <w:rFonts w:ascii="Times New Roman" w:hAnsi="Times New Roman" w:cs="Times New Roman"/>
          <w:bCs/>
          <w:sz w:val="28"/>
        </w:rPr>
        <w:t>3 года арестована гитлеровцами в</w:t>
      </w:r>
      <w:r w:rsidRPr="00382681">
        <w:rPr>
          <w:rFonts w:ascii="Times New Roman" w:hAnsi="Times New Roman" w:cs="Times New Roman"/>
          <w:bCs/>
          <w:sz w:val="28"/>
        </w:rPr>
        <w:t xml:space="preserve"> Ворошиловграде, и после жестоких пыток 9 февраля 1943 года расстреляна в лесу на окраине города Ровеньки (ныне Луганской области).  Любовь Шевцова похоронена в братской могиле жертв фашизма в городе Ровеньки.</w:t>
      </w:r>
    </w:p>
    <w:p w:rsidR="00382681" w:rsidRPr="00382681" w:rsidRDefault="00382681" w:rsidP="0038268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82681">
        <w:rPr>
          <w:rFonts w:ascii="Times New Roman" w:hAnsi="Times New Roman" w:cs="Times New Roman"/>
          <w:bCs/>
          <w:sz w:val="28"/>
        </w:rPr>
        <w:lastRenderedPageBreak/>
        <w:t xml:space="preserve">      8 января 194</w:t>
      </w:r>
      <w:r>
        <w:rPr>
          <w:rFonts w:ascii="Times New Roman" w:hAnsi="Times New Roman" w:cs="Times New Roman"/>
          <w:bCs/>
          <w:sz w:val="28"/>
        </w:rPr>
        <w:t>3 года арестована гитлеровцами в</w:t>
      </w:r>
      <w:r w:rsidRPr="00382681">
        <w:rPr>
          <w:rFonts w:ascii="Times New Roman" w:hAnsi="Times New Roman" w:cs="Times New Roman"/>
          <w:bCs/>
          <w:sz w:val="28"/>
        </w:rPr>
        <w:t xml:space="preserve"> Ворошиловграде, и после жестоких пыток 9 февраля 1943 года расстреляна в лесу на окраине города Ровеньки (ныне Луганской области).  Любовь Шевцова похоронена в братской могиле жертв фашизма в городе Ровеньки.</w:t>
      </w:r>
    </w:p>
    <w:p w:rsidR="00382681" w:rsidRPr="00382681" w:rsidRDefault="00382681" w:rsidP="0038268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82681">
        <w:rPr>
          <w:rFonts w:ascii="Times New Roman" w:hAnsi="Times New Roman" w:cs="Times New Roman"/>
          <w:bCs/>
          <w:sz w:val="28"/>
        </w:rPr>
        <w:t xml:space="preserve">      Указом Президиума Верховного Совета СССР от 13 сентября 1943 года Шевцовой Любови Григорьевне присвоено звание Героя Советского Союза (посмертно).</w:t>
      </w:r>
    </w:p>
    <w:p w:rsidR="00382681" w:rsidRDefault="00382681" w:rsidP="00382681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382681">
        <w:rPr>
          <w:rFonts w:ascii="Times New Roman" w:hAnsi="Times New Roman" w:cs="Times New Roman"/>
          <w:bCs/>
          <w:sz w:val="28"/>
        </w:rPr>
        <w:t xml:space="preserve">       Награждена орденом</w:t>
      </w:r>
      <w:r>
        <w:rPr>
          <w:rFonts w:ascii="Times New Roman" w:hAnsi="Times New Roman" w:cs="Times New Roman"/>
          <w:bCs/>
          <w:sz w:val="28"/>
        </w:rPr>
        <w:t xml:space="preserve"> Ленина (13.09.1943, посмертно)</w:t>
      </w:r>
      <w:r w:rsidRPr="00382681">
        <w:rPr>
          <w:rFonts w:ascii="Times New Roman" w:hAnsi="Times New Roman" w:cs="Times New Roman"/>
          <w:bCs/>
          <w:sz w:val="28"/>
        </w:rPr>
        <w:t>.</w:t>
      </w:r>
    </w:p>
    <w:p w:rsidR="00382681" w:rsidRPr="00382681" w:rsidRDefault="00382681" w:rsidP="00382681">
      <w:pPr>
        <w:jc w:val="both"/>
        <w:rPr>
          <w:rFonts w:ascii="Times New Roman" w:hAnsi="Times New Roman" w:cs="Times New Roman"/>
          <w:sz w:val="28"/>
        </w:rPr>
      </w:pPr>
    </w:p>
    <w:p w:rsidR="00382681" w:rsidRPr="00382681" w:rsidRDefault="00382681" w:rsidP="00382681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382681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1977390" cy="2579370"/>
            <wp:effectExtent l="304800" t="228600" r="289560" b="201930"/>
            <wp:docPr id="6" name="Рисунок 2" descr="C:\Users\rekom\Desktop\48465559_SHevcova_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Picture 5" descr="C:\Users\rekom\Desktop\48465559_SHevcova_L.jpg"/>
                    <pic:cNvPicPr>
                      <a:picLocks noGrp="1"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251" cy="2579189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382681" w:rsidRDefault="00382681" w:rsidP="0038268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82681">
        <w:rPr>
          <w:rFonts w:ascii="Times New Roman" w:hAnsi="Times New Roman" w:cs="Times New Roman"/>
          <w:sz w:val="28"/>
        </w:rPr>
        <w:t>Именем Любови Григорьевны Шевцовой были названы пионерские отряды, дружины, улицы, теплоходы. В ряде городов ей воздвигнуты памятники, установлены мемориальные доски. На месте ее гибели открыт мемориальный комплекс Славы. В сквере имени «Молодой гвардии» в Луганске установлен бюст. Была навечно зачислена в списки многих трудовых коллективов СССР.</w:t>
      </w:r>
    </w:p>
    <w:p w:rsidR="00382681" w:rsidRDefault="00382681" w:rsidP="00382681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82681" w:rsidRDefault="00382681" w:rsidP="00382681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382681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137410" cy="2545080"/>
            <wp:effectExtent l="114300" t="133350" r="129540" b="102870"/>
            <wp:docPr id="7" name="Рисунок 3" descr="C:\Users\rekom\Desktop\Любовь_Шевцова_Харьков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4" name="Picture 5" descr="C:\Users\rekom\Desktop\Любовь_Шевцова_Харьков.JPG"/>
                    <pic:cNvPicPr>
                      <a:picLocks noGrp="1"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260" cy="2544902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43522" w:rsidRDefault="00E43522" w:rsidP="00382681">
      <w:pPr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pict>
          <v:shape id="_x0000_i1027" type="#_x0000_t136" style="width:277.2pt;height:76.8pt" fillcolor="#06c" strokecolor="#9cf" strokeweight="1.5pt">
            <v:shadow on="t" color="#900"/>
            <v:textpath style="font-family:&quot;Impact&quot;;v-text-kern:t" trim="t" fitpath="t" string="Сергей  Тюленин"/>
          </v:shape>
        </w:pict>
      </w:r>
    </w:p>
    <w:p w:rsidR="00E43522" w:rsidRDefault="00E43522" w:rsidP="00382681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E43522">
        <w:rPr>
          <w:rFonts w:ascii="Times New Roman" w:hAnsi="Times New Roman" w:cs="Times New Roman"/>
          <w:sz w:val="28"/>
        </w:rPr>
        <w:drawing>
          <wp:inline distT="0" distB="0" distL="0" distR="0">
            <wp:extent cx="1482090" cy="2103120"/>
            <wp:effectExtent l="171450" t="114300" r="137160" b="68580"/>
            <wp:docPr id="8" name="Рисунок 1" descr="C:\Users\rekom\Desktop\tyuleni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8" name="Picture 5" descr="C:\Users\rekom\Desktop\tyulenin.jpg"/>
                    <pic:cNvPicPr>
                      <a:picLocks noGrp="1"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986" cy="2102973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43522" w:rsidRDefault="00E43522" w:rsidP="00382681">
      <w:pPr>
        <w:ind w:firstLine="708"/>
        <w:jc w:val="center"/>
        <w:rPr>
          <w:rFonts w:ascii="Times New Roman" w:hAnsi="Times New Roman" w:cs="Times New Roman"/>
          <w:sz w:val="28"/>
        </w:rPr>
      </w:pPr>
    </w:p>
    <w:p w:rsidR="00E43522" w:rsidRPr="00E43522" w:rsidRDefault="00E43522" w:rsidP="00E43522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43522">
        <w:rPr>
          <w:rFonts w:ascii="Times New Roman" w:hAnsi="Times New Roman" w:cs="Times New Roman"/>
          <w:b/>
          <w:bCs/>
          <w:sz w:val="28"/>
        </w:rPr>
        <w:t xml:space="preserve"> </w:t>
      </w:r>
      <w:r w:rsidRPr="00E43522">
        <w:rPr>
          <w:rFonts w:ascii="Times New Roman" w:hAnsi="Times New Roman" w:cs="Times New Roman"/>
          <w:bCs/>
          <w:sz w:val="28"/>
        </w:rPr>
        <w:t xml:space="preserve">Член штаба комсомольской антифашистской подпольной организации «Молодая гвардия». Родился 12 августа 1925 года в деревне </w:t>
      </w:r>
      <w:proofErr w:type="spellStart"/>
      <w:r w:rsidRPr="00E43522">
        <w:rPr>
          <w:rFonts w:ascii="Times New Roman" w:hAnsi="Times New Roman" w:cs="Times New Roman"/>
          <w:bCs/>
          <w:sz w:val="28"/>
        </w:rPr>
        <w:t>Киселево</w:t>
      </w:r>
      <w:proofErr w:type="spellEnd"/>
      <w:r w:rsidRPr="00E43522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Pr="00E43522">
        <w:rPr>
          <w:rFonts w:ascii="Times New Roman" w:hAnsi="Times New Roman" w:cs="Times New Roman"/>
          <w:bCs/>
          <w:sz w:val="28"/>
        </w:rPr>
        <w:t>Новосильковского</w:t>
      </w:r>
      <w:proofErr w:type="spellEnd"/>
      <w:r w:rsidRPr="00E43522">
        <w:rPr>
          <w:rFonts w:ascii="Times New Roman" w:hAnsi="Times New Roman" w:cs="Times New Roman"/>
          <w:bCs/>
          <w:sz w:val="28"/>
        </w:rPr>
        <w:t xml:space="preserve"> района Орловской области в семье рабочего совхоза. </w:t>
      </w:r>
    </w:p>
    <w:p w:rsidR="00E43522" w:rsidRDefault="00E43522" w:rsidP="00E43522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</w:t>
      </w:r>
      <w:r w:rsidRPr="00E43522">
        <w:rPr>
          <w:rFonts w:ascii="Times New Roman" w:hAnsi="Times New Roman" w:cs="Times New Roman"/>
          <w:bCs/>
          <w:sz w:val="28"/>
        </w:rPr>
        <w:t xml:space="preserve">В 1926 году семья </w:t>
      </w:r>
      <w:proofErr w:type="spellStart"/>
      <w:r w:rsidRPr="00E43522">
        <w:rPr>
          <w:rFonts w:ascii="Times New Roman" w:hAnsi="Times New Roman" w:cs="Times New Roman"/>
          <w:bCs/>
          <w:sz w:val="28"/>
        </w:rPr>
        <w:t>Тюлениных</w:t>
      </w:r>
      <w:proofErr w:type="spellEnd"/>
      <w:r w:rsidRPr="00E43522">
        <w:rPr>
          <w:rFonts w:ascii="Times New Roman" w:hAnsi="Times New Roman" w:cs="Times New Roman"/>
          <w:bCs/>
          <w:sz w:val="28"/>
        </w:rPr>
        <w:t xml:space="preserve"> переехала в город Краснодон, где отец Сергея Гавриил Петрович работал забойщиком на разных шахтах. В годы учебы в школе участвовал в кружках художественной самодеятельности.</w:t>
      </w:r>
    </w:p>
    <w:p w:rsidR="00E43522" w:rsidRPr="00E43522" w:rsidRDefault="00E43522" w:rsidP="00E43522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43522">
        <w:rPr>
          <w:rFonts w:ascii="Times New Roman" w:hAnsi="Times New Roman" w:cs="Times New Roman"/>
          <w:bCs/>
          <w:sz w:val="28"/>
        </w:rPr>
        <w:t xml:space="preserve">В начале Великой Отечественной войны поступил работать  на шахту. Осенью 1941 года </w:t>
      </w:r>
      <w:proofErr w:type="gramStart"/>
      <w:r w:rsidRPr="00E43522">
        <w:rPr>
          <w:rFonts w:ascii="Times New Roman" w:hAnsi="Times New Roman" w:cs="Times New Roman"/>
          <w:bCs/>
          <w:sz w:val="28"/>
        </w:rPr>
        <w:t>мобилизован</w:t>
      </w:r>
      <w:proofErr w:type="gramEnd"/>
      <w:r w:rsidRPr="00E43522">
        <w:rPr>
          <w:rFonts w:ascii="Times New Roman" w:hAnsi="Times New Roman" w:cs="Times New Roman"/>
          <w:bCs/>
          <w:sz w:val="28"/>
        </w:rPr>
        <w:t xml:space="preserve"> на строительство оборонительных сооружений. В комсомол Тюленина приняла подпольная комсомольская организация «Молодая гвардия» в дни оккупации. Его сразу же ввели в штаб, по поручению которого он возглавил отдельную боевую группу. </w:t>
      </w:r>
    </w:p>
    <w:p w:rsidR="00E43522" w:rsidRPr="00E43522" w:rsidRDefault="00E43522" w:rsidP="00E43522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43522">
        <w:rPr>
          <w:rFonts w:ascii="Times New Roman" w:hAnsi="Times New Roman" w:cs="Times New Roman"/>
          <w:bCs/>
          <w:sz w:val="28"/>
        </w:rPr>
        <w:t xml:space="preserve">Участвовал в выполнении рискованных и опасных заданий. Прослыл в организации бесстрашным боевиком. Он первым стал добывать оружие для подпольщиков в схватках с гитлеровцами. </w:t>
      </w:r>
    </w:p>
    <w:p w:rsidR="00E43522" w:rsidRPr="00E43522" w:rsidRDefault="00E43522" w:rsidP="00E43522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43522">
        <w:rPr>
          <w:rFonts w:ascii="Times New Roman" w:hAnsi="Times New Roman" w:cs="Times New Roman"/>
          <w:bCs/>
          <w:sz w:val="28"/>
        </w:rPr>
        <w:t>Был одним из главных исполнителей уничтожения биржи труда, в результате которой удалось спасти от угона в Германию более две тысячи юношей и девушек.</w:t>
      </w:r>
    </w:p>
    <w:p w:rsidR="00E43522" w:rsidRPr="00E43522" w:rsidRDefault="00E43522" w:rsidP="00E43522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43522">
        <w:rPr>
          <w:rFonts w:ascii="Times New Roman" w:hAnsi="Times New Roman" w:cs="Times New Roman"/>
          <w:sz w:val="28"/>
        </w:rPr>
        <w:t xml:space="preserve">Когда начались аресты, ушел на восток, перешел линию фронта, с частями ворвался в город Каменск. В результате неудачного боя вновь оказался на оккупированной территории. 27 января 1943 года был арестован. </w:t>
      </w:r>
    </w:p>
    <w:p w:rsidR="00E43522" w:rsidRPr="00E43522" w:rsidRDefault="00E43522" w:rsidP="00E43522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43522">
        <w:rPr>
          <w:rFonts w:ascii="Times New Roman" w:hAnsi="Times New Roman" w:cs="Times New Roman"/>
          <w:sz w:val="28"/>
        </w:rPr>
        <w:t xml:space="preserve">В гестаповских застенках Сергея подвергали страшным пыткам, но волю и стойкость храброго молодогвардейца сломить не смогли. </w:t>
      </w:r>
    </w:p>
    <w:p w:rsidR="00E43522" w:rsidRDefault="00E43522" w:rsidP="00E43522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43522">
        <w:rPr>
          <w:rFonts w:ascii="Times New Roman" w:hAnsi="Times New Roman" w:cs="Times New Roman"/>
          <w:sz w:val="28"/>
        </w:rPr>
        <w:t>31 января 1943 года он вместе с товарищами был с</w:t>
      </w:r>
      <w:r>
        <w:rPr>
          <w:rFonts w:ascii="Times New Roman" w:hAnsi="Times New Roman" w:cs="Times New Roman"/>
          <w:sz w:val="28"/>
        </w:rPr>
        <w:t xml:space="preserve">брошен в 53-метровый шурф шахты </w:t>
      </w:r>
      <w:r w:rsidRPr="00E43522">
        <w:rPr>
          <w:rFonts w:ascii="Times New Roman" w:hAnsi="Times New Roman" w:cs="Times New Roman"/>
          <w:sz w:val="28"/>
        </w:rPr>
        <w:t>№ 5. 1 марта 1943 года останки героя были похоронены в братской могиле на центральной площади города Краснодона. 13 сентября 1943 года посмертно удостоен звания Героя Советского Союза.</w:t>
      </w:r>
    </w:p>
    <w:p w:rsidR="00E43522" w:rsidRPr="00E43522" w:rsidRDefault="00E43522" w:rsidP="00E43522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E43522" w:rsidRDefault="00E43522" w:rsidP="00E43522">
      <w:pPr>
        <w:ind w:firstLine="708"/>
        <w:jc w:val="center"/>
        <w:rPr>
          <w:rFonts w:ascii="Times New Roman" w:hAnsi="Times New Roman" w:cs="Times New Roman"/>
          <w:sz w:val="28"/>
        </w:rPr>
      </w:pPr>
    </w:p>
    <w:p w:rsidR="00E43522" w:rsidRDefault="00E43522" w:rsidP="00E43522">
      <w:pPr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8" type="#_x0000_t172" style="width:368.4pt;height:101.4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Ульяна Громова"/>
          </v:shape>
        </w:pict>
      </w:r>
    </w:p>
    <w:p w:rsidR="00E43522" w:rsidRDefault="00E43522" w:rsidP="00E43522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E43522">
        <w:rPr>
          <w:rFonts w:ascii="Times New Roman" w:hAnsi="Times New Roman" w:cs="Times New Roman"/>
          <w:sz w:val="28"/>
        </w:rPr>
        <w:drawing>
          <wp:inline distT="0" distB="0" distL="0" distR="0">
            <wp:extent cx="1802130" cy="2369820"/>
            <wp:effectExtent l="152400" t="133350" r="140970" b="125730"/>
            <wp:docPr id="10" name="Рисунок 3" descr="&amp;Ucy;&amp;lcy;&amp;softcy;&amp;yacy;&amp;ncy;&amp;acy; &amp;Gcy;&amp;rcy;&amp;ocy;&amp;mcy;&amp;ocy;&amp;vcy;&amp;acy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&amp;Ucy;&amp;lcy;&amp;softcy;&amp;yacy;&amp;ncy;&amp;acy; &amp;Gcy;&amp;rcy;&amp;ocy;&amp;mcy;&amp;ocy;&amp;vcy;&amp;acy;"/>
                    <pic:cNvPicPr>
                      <a:picLocks noChangeAspect="1" noChangeArrowheads="1"/>
                    </pic:cNvPicPr>
                  </pic:nvPicPr>
                  <pic:blipFill>
                    <a:blip r:embed="rId1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830" cy="2369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43522" w:rsidRPr="00E43522" w:rsidRDefault="00E43522" w:rsidP="00E43522">
      <w:pPr>
        <w:pStyle w:val="a6"/>
        <w:spacing w:before="0" w:beforeAutospacing="0" w:after="60" w:afterAutospacing="0" w:line="234" w:lineRule="atLeast"/>
        <w:ind w:firstLine="708"/>
        <w:jc w:val="both"/>
        <w:rPr>
          <w:sz w:val="28"/>
        </w:rPr>
      </w:pPr>
      <w:r w:rsidRPr="00E43522">
        <w:rPr>
          <w:sz w:val="28"/>
        </w:rPr>
        <w:t xml:space="preserve">Отважная подпольщица родилась 3 января 1924 года в поселке </w:t>
      </w:r>
      <w:proofErr w:type="spellStart"/>
      <w:r w:rsidRPr="00E43522">
        <w:rPr>
          <w:sz w:val="28"/>
        </w:rPr>
        <w:t>Первомайка</w:t>
      </w:r>
      <w:proofErr w:type="spellEnd"/>
      <w:r w:rsidRPr="00E43522">
        <w:rPr>
          <w:sz w:val="28"/>
        </w:rPr>
        <w:t>, что недалеко от города Краснодона Донецкой губернии в многодетной шахтерской семье. Ее отец, бывший полтавский крестьянин, участвовал в русско-японской и</w:t>
      </w:r>
      <w:proofErr w:type="gramStart"/>
      <w:r w:rsidRPr="00E43522">
        <w:rPr>
          <w:sz w:val="28"/>
        </w:rPr>
        <w:t xml:space="preserve"> П</w:t>
      </w:r>
      <w:proofErr w:type="gramEnd"/>
      <w:r w:rsidRPr="00E43522">
        <w:rPr>
          <w:sz w:val="28"/>
        </w:rPr>
        <w:t xml:space="preserve">ервой мировой войнах, был награжден тремя Георгиевскими крестами. Старший брат </w:t>
      </w:r>
      <w:proofErr w:type="spellStart"/>
      <w:r w:rsidRPr="00E43522">
        <w:rPr>
          <w:sz w:val="28"/>
        </w:rPr>
        <w:t>Ульяны</w:t>
      </w:r>
      <w:proofErr w:type="spellEnd"/>
      <w:r w:rsidRPr="00E43522">
        <w:rPr>
          <w:sz w:val="28"/>
        </w:rPr>
        <w:t xml:space="preserve"> </w:t>
      </w:r>
      <w:proofErr w:type="spellStart"/>
      <w:r w:rsidRPr="00E43522">
        <w:rPr>
          <w:sz w:val="28"/>
        </w:rPr>
        <w:t>Елисей</w:t>
      </w:r>
      <w:proofErr w:type="spellEnd"/>
      <w:r w:rsidRPr="00E43522">
        <w:rPr>
          <w:sz w:val="28"/>
        </w:rPr>
        <w:t xml:space="preserve"> с первых дней Великой Отечественной воевал летчиком на фронте. В 1932 году </w:t>
      </w:r>
      <w:proofErr w:type="spellStart"/>
      <w:r w:rsidRPr="00E43522">
        <w:rPr>
          <w:sz w:val="28"/>
        </w:rPr>
        <w:t>Ульяна</w:t>
      </w:r>
      <w:proofErr w:type="spellEnd"/>
      <w:r w:rsidRPr="00E43522">
        <w:rPr>
          <w:sz w:val="28"/>
        </w:rPr>
        <w:t xml:space="preserve"> начала учебу в средней школе №6 пос. </w:t>
      </w:r>
      <w:proofErr w:type="spellStart"/>
      <w:r w:rsidRPr="00E43522">
        <w:rPr>
          <w:sz w:val="28"/>
        </w:rPr>
        <w:t>Первомайка</w:t>
      </w:r>
      <w:proofErr w:type="spellEnd"/>
      <w:r w:rsidRPr="00E43522">
        <w:rPr>
          <w:sz w:val="28"/>
        </w:rPr>
        <w:t>. Была отличницей и активисткой, неоднократно получала похвальные грамоты. В марте 1940 года вступила в ряды ВЛКСМУ.</w:t>
      </w:r>
    </w:p>
    <w:p w:rsidR="00E43522" w:rsidRPr="00E43522" w:rsidRDefault="00E43522" w:rsidP="00E43522">
      <w:pPr>
        <w:pStyle w:val="a6"/>
        <w:spacing w:before="0" w:beforeAutospacing="0" w:after="60" w:afterAutospacing="0" w:line="234" w:lineRule="atLeast"/>
        <w:ind w:firstLine="708"/>
        <w:jc w:val="both"/>
        <w:rPr>
          <w:sz w:val="28"/>
        </w:rPr>
      </w:pPr>
      <w:r w:rsidRPr="00E43522">
        <w:rPr>
          <w:sz w:val="28"/>
        </w:rPr>
        <w:t xml:space="preserve">Когда началась война, она заканчивала девятый класс. В июне 1942-го </w:t>
      </w:r>
      <w:proofErr w:type="spellStart"/>
      <w:r w:rsidRPr="00E43522">
        <w:rPr>
          <w:sz w:val="28"/>
        </w:rPr>
        <w:t>Ульяна</w:t>
      </w:r>
      <w:proofErr w:type="spellEnd"/>
      <w:r w:rsidRPr="00E43522">
        <w:rPr>
          <w:sz w:val="28"/>
        </w:rPr>
        <w:t xml:space="preserve"> получила аттестат об окончании средней школы, а уже в средине июля </w:t>
      </w:r>
      <w:proofErr w:type="spellStart"/>
      <w:r w:rsidRPr="00E43522">
        <w:rPr>
          <w:sz w:val="28"/>
        </w:rPr>
        <w:t>Краснодонский</w:t>
      </w:r>
      <w:proofErr w:type="spellEnd"/>
      <w:r w:rsidRPr="00E43522">
        <w:rPr>
          <w:sz w:val="28"/>
        </w:rPr>
        <w:t xml:space="preserve"> район оккупировали немецкие войска. Она не смогла эвакуироваться, поскольку ее мать в то время болела и ее нельзя было оставить без присмотра. Как только началась оккупация Краснодона, несколько бойцов Красной Армии, оказавшихся в тылу немцев, создали подпольную организацию, которой позже присвоили имя «Молодая гвардия». Громова, вместе с </w:t>
      </w:r>
      <w:proofErr w:type="gramStart"/>
      <w:r w:rsidRPr="00E43522">
        <w:rPr>
          <w:sz w:val="28"/>
        </w:rPr>
        <w:t>несколькими</w:t>
      </w:r>
      <w:proofErr w:type="gramEnd"/>
      <w:r w:rsidRPr="00E43522">
        <w:rPr>
          <w:sz w:val="28"/>
        </w:rPr>
        <w:t xml:space="preserve"> молодыми людьми-жителями </w:t>
      </w:r>
      <w:proofErr w:type="spellStart"/>
      <w:r w:rsidRPr="00E43522">
        <w:rPr>
          <w:sz w:val="28"/>
        </w:rPr>
        <w:t>Первомайки</w:t>
      </w:r>
      <w:proofErr w:type="spellEnd"/>
      <w:r w:rsidRPr="00E43522">
        <w:rPr>
          <w:sz w:val="28"/>
        </w:rPr>
        <w:t xml:space="preserve"> вступила в нее в сентябре 1942-го, а уже в октябре ее избрали членом штаба организации.</w:t>
      </w:r>
    </w:p>
    <w:p w:rsidR="00E43522" w:rsidRDefault="00E43522" w:rsidP="00E43522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35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Молодогвардейцы распространяли антифашистские листовки, делали диверсии на городских предприятиях. В ночь на 7 ноября 1942 года, в честь 25-й годовщины Октябрьской революции, </w:t>
      </w:r>
      <w:proofErr w:type="spellStart"/>
      <w:r w:rsidRPr="00E43522">
        <w:rPr>
          <w:rFonts w:ascii="Times New Roman" w:hAnsi="Times New Roman" w:cs="Times New Roman"/>
          <w:sz w:val="28"/>
          <w:szCs w:val="28"/>
          <w:shd w:val="clear" w:color="auto" w:fill="FFFFFF"/>
        </w:rPr>
        <w:t>Ульяна</w:t>
      </w:r>
      <w:proofErr w:type="spellEnd"/>
      <w:r w:rsidRPr="00E435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двумя подругами повесила красный флаг на одной из школ поселка. Такую же акцию провели другие молодогвардейцы в Краснодоне, вывесив красные флагов на самых высоких зданиях города. Через месяц, 6 декабря 1942-го, юные подпольщики </w:t>
      </w:r>
      <w:r w:rsidRPr="00E4352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сожгли биржу труда, где хранились списки людей предназначенных к вывозу на принудительные работы в Германию. Тысячи молодых людей – жителей Краснодона и окрестных сел были спасены и остались на родной земле. Перед самым приближением фронта, </w:t>
      </w:r>
      <w:proofErr w:type="spellStart"/>
      <w:r w:rsidRPr="00E43522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краснодонское</w:t>
      </w:r>
      <w:proofErr w:type="spellEnd"/>
      <w:r w:rsidRPr="00E435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подполье в тылу у немцев готовило вооруженное восстание.</w:t>
      </w:r>
    </w:p>
    <w:p w:rsidR="00645C32" w:rsidRDefault="00645C32" w:rsidP="00E43522">
      <w:pPr>
        <w:ind w:firstLine="708"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645C32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Накануне нового 1943 года молодогвардейцы совершили дерзкое нападение на немецкие автомобили с новогодними подарками для солдат и офицеров вермахта. По следам этого налета гестапо и полиция вышли на след организации. Начиная с 5 января 1943 года, гестапо начало массовые аресты участников подполья. 10 января была арестована и Громова, а 16 января она вместе с другими молодогвардейцами была расстреляна и сброшена в шурф шахты № 5. Через месяц, 14 февраля в город вошли советские войска. Поднятое на поверхность тело Громовой хранило на себе следы многочисленных пыток. Она была похоронена 1 марта 1943 года в братской могиле молодогвардейцев на центральной площади Краснодона, на которой позже был установлен мемориал «Молодая гвардия». 13 сентября 1943 года </w:t>
      </w:r>
      <w:proofErr w:type="spellStart"/>
      <w:r w:rsidRPr="00645C32">
        <w:rPr>
          <w:rFonts w:ascii="Times New Roman" w:hAnsi="Times New Roman" w:cs="Times New Roman"/>
          <w:sz w:val="28"/>
          <w:szCs w:val="24"/>
          <w:shd w:val="clear" w:color="auto" w:fill="FFFFFF"/>
        </w:rPr>
        <w:t>Ульяне</w:t>
      </w:r>
      <w:proofErr w:type="spellEnd"/>
      <w:r w:rsidRPr="00645C32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Громовой указом Президиума Верховного Совета СССР посмертно присвоено звание Героя Советского Союза.</w:t>
      </w:r>
    </w:p>
    <w:p w:rsidR="00645C32" w:rsidRDefault="00645C32" w:rsidP="00E43522">
      <w:pPr>
        <w:ind w:firstLine="708"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</w:p>
    <w:p w:rsidR="00645C32" w:rsidRDefault="00645C32" w:rsidP="00645C32">
      <w:pPr>
        <w:ind w:firstLine="708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568804" cy="3566160"/>
            <wp:effectExtent l="266700" t="266700" r="326796" b="262890"/>
            <wp:docPr id="12" name="Рисунок 10" descr="https://ordenrf.ru/upload/novosty-info/gromova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ordenrf.ru/upload/novosty-info/gromova-0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804" cy="356616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45C32" w:rsidRDefault="00645C32" w:rsidP="00645C32">
      <w:pPr>
        <w:ind w:firstLine="708"/>
        <w:jc w:val="center"/>
        <w:rPr>
          <w:rFonts w:ascii="Times New Roman" w:hAnsi="Times New Roman" w:cs="Times New Roman"/>
          <w:sz w:val="28"/>
          <w:szCs w:val="24"/>
        </w:rPr>
      </w:pPr>
    </w:p>
    <w:p w:rsidR="00645C32" w:rsidRDefault="00645C32" w:rsidP="00645C32">
      <w:pPr>
        <w:ind w:firstLine="708"/>
        <w:jc w:val="center"/>
        <w:rPr>
          <w:rFonts w:ascii="Times New Roman" w:hAnsi="Times New Roman" w:cs="Times New Roman"/>
          <w:sz w:val="28"/>
          <w:szCs w:val="24"/>
        </w:rPr>
      </w:pPr>
    </w:p>
    <w:p w:rsidR="00645C32" w:rsidRDefault="00645C32" w:rsidP="00645C32">
      <w:pPr>
        <w:ind w:firstLine="708"/>
        <w:jc w:val="center"/>
        <w:rPr>
          <w:rFonts w:ascii="Times New Roman" w:hAnsi="Times New Roman" w:cs="Times New Roman"/>
          <w:sz w:val="28"/>
          <w:szCs w:val="24"/>
        </w:rPr>
      </w:pPr>
    </w:p>
    <w:p w:rsidR="00645C32" w:rsidRDefault="00645C32" w:rsidP="00645C32">
      <w:pPr>
        <w:ind w:firstLine="708"/>
        <w:jc w:val="center"/>
        <w:rPr>
          <w:rFonts w:ascii="Times New Roman" w:hAnsi="Times New Roman" w:cs="Times New Roman"/>
          <w:sz w:val="28"/>
          <w:szCs w:val="24"/>
        </w:rPr>
      </w:pPr>
    </w:p>
    <w:p w:rsidR="00645C32" w:rsidRDefault="00645C32" w:rsidP="00645C32">
      <w:pPr>
        <w:ind w:firstLine="708"/>
        <w:jc w:val="center"/>
        <w:rPr>
          <w:rFonts w:ascii="Times New Roman" w:hAnsi="Times New Roman" w:cs="Times New Roman"/>
          <w:sz w:val="28"/>
          <w:szCs w:val="24"/>
        </w:rPr>
      </w:pPr>
    </w:p>
    <w:p w:rsidR="00645C32" w:rsidRDefault="00645C32" w:rsidP="00645C32">
      <w:pPr>
        <w:ind w:firstLine="708"/>
        <w:jc w:val="center"/>
        <w:rPr>
          <w:rFonts w:ascii="Times New Roman" w:hAnsi="Times New Roman" w:cs="Times New Roman"/>
          <w:sz w:val="28"/>
          <w:szCs w:val="24"/>
        </w:rPr>
      </w:pPr>
    </w:p>
    <w:p w:rsidR="00645C32" w:rsidRDefault="00645C32" w:rsidP="00645C32">
      <w:pPr>
        <w:ind w:firstLine="708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pict>
          <v:shape id="_x0000_i1029" type="#_x0000_t136" style="width:318pt;height:76.8pt" fillcolor="#063" strokecolor="green">
            <v:fill r:id="rId19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Иван Земнухов"/>
          </v:shape>
        </w:pict>
      </w:r>
    </w:p>
    <w:p w:rsidR="00645C32" w:rsidRDefault="00645C32" w:rsidP="00645C32">
      <w:pPr>
        <w:ind w:firstLine="708"/>
        <w:jc w:val="center"/>
        <w:rPr>
          <w:rFonts w:ascii="Times New Roman" w:hAnsi="Times New Roman" w:cs="Times New Roman"/>
          <w:sz w:val="28"/>
          <w:szCs w:val="24"/>
        </w:rPr>
      </w:pPr>
    </w:p>
    <w:p w:rsidR="00645C32" w:rsidRDefault="00645C32" w:rsidP="00645C32">
      <w:pPr>
        <w:ind w:firstLine="708"/>
        <w:jc w:val="center"/>
        <w:rPr>
          <w:rFonts w:ascii="Times New Roman" w:hAnsi="Times New Roman" w:cs="Times New Roman"/>
          <w:sz w:val="28"/>
          <w:szCs w:val="24"/>
        </w:rPr>
      </w:pPr>
      <w:r w:rsidRPr="00645C32">
        <w:rPr>
          <w:rFonts w:ascii="Times New Roman" w:hAnsi="Times New Roman" w:cs="Times New Roman"/>
          <w:sz w:val="28"/>
          <w:szCs w:val="24"/>
        </w:rPr>
        <w:drawing>
          <wp:inline distT="0" distB="0" distL="0" distR="0">
            <wp:extent cx="2327910" cy="3398520"/>
            <wp:effectExtent l="190500" t="95250" r="129540" b="144780"/>
            <wp:docPr id="13" name="Рисунок 5" descr="http://www.molodguard.ru/newphoto108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http://www.molodguard.ru/newphoto1084.jpg"/>
                    <pic:cNvPicPr>
                      <a:picLocks noChangeAspect="1" noChangeArrowheads="1"/>
                    </pic:cNvPicPr>
                  </pic:nvPicPr>
                  <pic:blipFill>
                    <a:blip r:embed="rId20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748" cy="3396824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</w:p>
    <w:p w:rsidR="00645C32" w:rsidRPr="00645C32" w:rsidRDefault="00645C32" w:rsidP="00645C32">
      <w:pPr>
        <w:shd w:val="clear" w:color="auto" w:fill="F9F9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 Александрович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родился 8 сентября 1923 года в деревне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Илларионовке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Шацкого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Рязанской области в крестьянской семье. В первый класс пошел в школу соседнего села Ольхи. В 1932 году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Земнуховы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переехали в город Краснодон. Учился Ваня в школе № 1 имени А. М. Горького.</w:t>
      </w:r>
    </w:p>
    <w:p w:rsidR="00645C32" w:rsidRPr="00645C32" w:rsidRDefault="00645C32" w:rsidP="00645C32">
      <w:pPr>
        <w:shd w:val="clear" w:color="auto" w:fill="F9F9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1938 году он вступил в ряды ВЛКСМ, а через год был избран членом комитета комсомола. В качестве поощрения за общественную работу девятиклассник Иван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путевку в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Славяногорский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</w:t>
      </w:r>
      <w:proofErr w:type="gram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</w:t>
      </w:r>
      <w:proofErr w:type="gram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зимние каникулы провел в этом чудесном уголке. С первых дней войны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пытался уйти на фронт, но не прошел по состоянию здоровья. По рекомендации райкома комсомола Иван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работает старшим пионервожатым вначале в Первомайской школе, а затем в школе № 1 имени А. М. Горького. В марте 1942 года он был утвержден членом комиссии по школьной работе при райкоме комсомола.</w:t>
      </w:r>
    </w:p>
    <w:p w:rsidR="00645C32" w:rsidRPr="00645C32" w:rsidRDefault="00645C32" w:rsidP="00645C32">
      <w:pPr>
        <w:shd w:val="clear" w:color="auto" w:fill="F9F9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занятом фашистами Краснодоне Иван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включился в подпольную работу, став участником подпольной комсомольской организации «Молодая гвардия».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Земнухова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избирают членом штаба. Вместе с Олегом Кошевым, Иваном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Туркеничем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членами штаба он разрабатывает планы боевых операций, составляет тексты листовок, готовит </w:t>
      </w: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клятву </w:t>
      </w:r>
      <w:proofErr w:type="gram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вступающих в «Молодую гвардию». Важная роль принадлежит ему в создании подпольной типографии, в печатании первых листовок, в их распространении. Он принимал участие в боевых операциях.</w:t>
      </w:r>
    </w:p>
    <w:p w:rsidR="00645C32" w:rsidRPr="00645C32" w:rsidRDefault="00645C32" w:rsidP="00645C32">
      <w:pPr>
        <w:shd w:val="clear" w:color="auto" w:fill="F9F9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декабре 1942 года с разрешения оккупационных властей начал работать клуб имени А. М. Горького. Иван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становится администратором. Вместе с директором Евгением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Мошковым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координирует работу кружков художественной самодеятельности, в которые входили многие подпольщики. Работа в клубе давала возможность почти легально собираться группами, обсуждать планы действий и боевых операций. Клуб имени А. М. </w:t>
      </w:r>
      <w:proofErr w:type="gram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Горького</w:t>
      </w:r>
      <w:proofErr w:type="gram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сути стал штаб-квартирой молодогвардейцев.</w:t>
      </w:r>
    </w:p>
    <w:p w:rsidR="00645C32" w:rsidRPr="00645C32" w:rsidRDefault="00645C32" w:rsidP="00645C32">
      <w:pPr>
        <w:shd w:val="clear" w:color="auto" w:fill="F9F9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узнал об аресте Мошкова и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Третьякевича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пошел в полицию выручать своих товарищей. Оттуда он больше не вернулся.</w:t>
      </w:r>
    </w:p>
    <w:p w:rsidR="00645C32" w:rsidRPr="00645C32" w:rsidRDefault="00645C32" w:rsidP="00645C32">
      <w:pPr>
        <w:shd w:val="clear" w:color="auto" w:fill="F9F9F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Тов.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Земнухова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подвешивали в петле через специальный блок к потолку - из ушей, рта лилась кровь. Отливали водой - снова подвешивали. У него в руках были жизни десятков людей - он это знал.</w:t>
      </w:r>
    </w:p>
    <w:p w:rsidR="00645C32" w:rsidRPr="00645C32" w:rsidRDefault="00645C32" w:rsidP="00645C32">
      <w:pPr>
        <w:shd w:val="clear" w:color="auto" w:fill="F9F9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три раза в день Ваню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Земнухова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секли в две плетки, сделанные из электрических проводов. Палачи поочередно наносили по распластанному телу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Земнухова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удар за ударом. При каждом ударе кожа лопалась, кровь брызгами разлеталась по комнате. В одну из таких пыток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Земнухову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нанесено 63 удара, но он молчал.</w:t>
      </w:r>
    </w:p>
    <w:p w:rsidR="00645C32" w:rsidRPr="00645C32" w:rsidRDefault="00645C32" w:rsidP="00645C32">
      <w:pPr>
        <w:shd w:val="clear" w:color="auto" w:fill="F9F9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Нина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Земнухова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: «От жителя Краснодона Ленского Рафаила Васильевича, который содержался с Ваней в одной камере, узнала, что палачи выводили Ваню раздетого во двор полиции и на снегу избивали до потери сознания</w:t>
      </w:r>
    </w:p>
    <w:p w:rsidR="00645C32" w:rsidRPr="00645C32" w:rsidRDefault="00645C32" w:rsidP="00645C32">
      <w:pPr>
        <w:shd w:val="clear" w:color="auto" w:fill="F9F9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Нина Александровна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Земнухова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сестра героя - вспоминает: «Все родные надеялись получить весточку, ждали с нетерпением, отходили от тюрьмы и тут же на дороге читали. Ваня приклеивал крохотные записки ко дну котелка. Вот несколько записок Вани: «Обо мне не беспокойтесь. Как здоровье родителей? С приветом И. 3.» «Обо мне не беспокойтесь, чувствую себя геройски. И. 3.»</w:t>
      </w:r>
    </w:p>
    <w:p w:rsidR="00645C32" w:rsidRPr="00645C32" w:rsidRDefault="00645C32" w:rsidP="00390D5F">
      <w:pPr>
        <w:shd w:val="clear" w:color="auto" w:fill="F9F9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15 января 1943 года после страшных пыток он был сброшен в шурф шахты № 5.</w:t>
      </w:r>
    </w:p>
    <w:p w:rsidR="00645C32" w:rsidRPr="00645C32" w:rsidRDefault="00645C32" w:rsidP="00645C32">
      <w:pPr>
        <w:shd w:val="clear" w:color="auto" w:fill="F9F9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Похоронен</w:t>
      </w:r>
      <w:proofErr w:type="gram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братской могиле героев на центральной площади города Краснодона.</w:t>
      </w:r>
    </w:p>
    <w:p w:rsidR="00645C32" w:rsidRPr="00645C32" w:rsidRDefault="00645C32" w:rsidP="00645C32">
      <w:pPr>
        <w:shd w:val="clear" w:color="auto" w:fill="F9F9F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Указом Президиума Верховного Совета СССР от 13 сентября 1943 года члену штаба подпольной комсомольской организации «Молодая гвардия» Ивану Александровичу </w:t>
      </w:r>
      <w:proofErr w:type="spellStart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Земнухову</w:t>
      </w:r>
      <w:proofErr w:type="spellEnd"/>
      <w:r w:rsidRPr="00645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посмертно присвоено звание Героя Советского Союза.</w:t>
      </w:r>
    </w:p>
    <w:p w:rsidR="00645C32" w:rsidRPr="00645C32" w:rsidRDefault="00645C32" w:rsidP="00645C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45C32" w:rsidRPr="00645C32" w:rsidSect="00AD39E8">
      <w:pgSz w:w="11906" w:h="16838"/>
      <w:pgMar w:top="1134" w:right="850" w:bottom="1134" w:left="170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9E8"/>
    <w:rsid w:val="00011B91"/>
    <w:rsid w:val="000E0D22"/>
    <w:rsid w:val="00382681"/>
    <w:rsid w:val="00390D5F"/>
    <w:rsid w:val="005449B1"/>
    <w:rsid w:val="00645C32"/>
    <w:rsid w:val="00AD39E8"/>
    <w:rsid w:val="00CD447F"/>
    <w:rsid w:val="00E43522"/>
    <w:rsid w:val="00FC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B1"/>
  </w:style>
  <w:style w:type="paragraph" w:styleId="2">
    <w:name w:val="heading 2"/>
    <w:basedOn w:val="a"/>
    <w:link w:val="20"/>
    <w:uiPriority w:val="9"/>
    <w:qFormat/>
    <w:rsid w:val="00645C3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9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9E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D39E8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AD39E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5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ormal-p-p0">
    <w:name w:val="normal-p-p0"/>
    <w:basedOn w:val="a"/>
    <w:rsid w:val="00645C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oples.ru/military/hero/koshevoy/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eoples.ru/military/hero/koshevoy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hyperlink" Target="http://www.peoples.ru/military/hero/koshevoy/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10" Type="http://schemas.openxmlformats.org/officeDocument/2006/relationships/hyperlink" Target="http://www.peoples.ru/military/hero/koshevoy/" TargetMode="External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96A00-06A0-4E8C-98D3-6950870F0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Полина</cp:lastModifiedBy>
  <cp:revision>7</cp:revision>
  <dcterms:created xsi:type="dcterms:W3CDTF">2019-09-24T15:52:00Z</dcterms:created>
  <dcterms:modified xsi:type="dcterms:W3CDTF">2019-09-27T17:10:00Z</dcterms:modified>
</cp:coreProperties>
</file>